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E7111D" w14:textId="77777777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Aan School……</w:t>
      </w:r>
    </w:p>
    <w:p w14:paraId="6A886DC2" w14:textId="77777777" w:rsidR="0047022D" w:rsidRPr="00864E44" w:rsidRDefault="0047022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0EE79ECB" w14:textId="77777777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Onderwerp:</w:t>
      </w:r>
      <w:r w:rsidRPr="00864E44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Extra aandacht voorkoming meisjesbesnijdenis in vakantieperiode</w:t>
      </w:r>
    </w:p>
    <w:p w14:paraId="66C39A20" w14:textId="77777777" w:rsidR="0047022D" w:rsidRPr="00864E44" w:rsidRDefault="0047022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78FCA94B" w14:textId="77777777" w:rsidR="0047022D" w:rsidRPr="00864E44" w:rsidRDefault="00C4342B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>
        <w:rPr>
          <w:rFonts w:ascii="Open Sans" w:eastAsia="Verdana" w:hAnsi="Open Sans" w:cs="Open Sans"/>
          <w:color w:val="000000"/>
          <w:sz w:val="18"/>
          <w:szCs w:val="18"/>
        </w:rPr>
        <w:t>Beste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>,</w:t>
      </w:r>
    </w:p>
    <w:p w14:paraId="0FF7A320" w14:textId="77777777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 </w:t>
      </w:r>
    </w:p>
    <w:p w14:paraId="2A39C649" w14:textId="7CE252C5" w:rsidR="00FF12E8" w:rsidRDefault="007C51AA" w:rsidP="00A75CA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Veel kinderen kijken uit naar de vakantie.</w:t>
      </w:r>
      <w:r w:rsidR="00A77EC3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Maar voor sommige meisjes is de vakantie minder fijn. Zij lopen</w:t>
      </w:r>
      <w:r w:rsidRPr="00864E44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het risico om besneden te worden wanneer zij op vakantie zijn in het land van herkomst (van hun ouders). </w:t>
      </w:r>
      <w:r w:rsidR="002521F0">
        <w:rPr>
          <w:rFonts w:ascii="Open Sans" w:eastAsia="Verdana" w:hAnsi="Open Sans" w:cs="Open Sans"/>
          <w:color w:val="000000"/>
          <w:sz w:val="18"/>
          <w:szCs w:val="18"/>
        </w:rPr>
        <w:t xml:space="preserve">Nu de zomervakantie weer dichterbij komt, is het belangrijk om alert te zijn op de signalen. </w:t>
      </w:r>
    </w:p>
    <w:p w14:paraId="0578B930" w14:textId="77777777" w:rsidR="00FF12E8" w:rsidRDefault="00FF12E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036511AD" w14:textId="77777777" w:rsidR="00501561" w:rsidRDefault="00FF12E8" w:rsidP="00A75CA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Naar schatting</w:t>
      </w:r>
      <w:r w:rsidRPr="00864E44">
        <w:rPr>
          <w:rStyle w:val="Voetnootmarkering"/>
          <w:rFonts w:ascii="Open Sans" w:eastAsia="Verdana" w:hAnsi="Open Sans" w:cs="Open Sans"/>
          <w:color w:val="000000"/>
          <w:sz w:val="18"/>
          <w:szCs w:val="18"/>
        </w:rPr>
        <w:footnoteReference w:id="1"/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lopen in Nederland de komende 20 jaar 4200 meisjes het risico om besneden te worden.</w:t>
      </w:r>
      <w:r>
        <w:rPr>
          <w:rFonts w:ascii="Open Sans" w:eastAsia="Verdana" w:hAnsi="Open Sans" w:cs="Open Sans"/>
          <w:color w:val="000000"/>
          <w:sz w:val="18"/>
          <w:szCs w:val="18"/>
        </w:rPr>
        <w:t xml:space="preserve"> Omdat meisjesbesnijdenis een ernstige vorm van</w:t>
      </w:r>
      <w:bookmarkStart w:id="0" w:name="_GoBack"/>
      <w:bookmarkEnd w:id="0"/>
      <w:r>
        <w:rPr>
          <w:rFonts w:ascii="Open Sans" w:eastAsia="Verdana" w:hAnsi="Open Sans" w:cs="Open Sans"/>
          <w:color w:val="000000"/>
          <w:sz w:val="18"/>
          <w:szCs w:val="18"/>
        </w:rPr>
        <w:t xml:space="preserve"> kindermishandeling is, wordt de Meldcode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huiselijk geweld en kindermishandeling gehanteerd</w:t>
      </w:r>
      <w:r w:rsidR="00A75CA2">
        <w:rPr>
          <w:rFonts w:ascii="Open Sans" w:eastAsia="Verdana" w:hAnsi="Open Sans" w:cs="Open Sans"/>
          <w:color w:val="000000"/>
          <w:sz w:val="18"/>
          <w:szCs w:val="18"/>
        </w:rPr>
        <w:t xml:space="preserve">.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De jeugdgezondheidszorg (JGZ) van de </w:t>
      </w:r>
      <w:r w:rsidRPr="00864E44">
        <w:rPr>
          <w:rFonts w:ascii="Open Sans" w:eastAsia="Verdana" w:hAnsi="Open Sans" w:cs="Open Sans"/>
          <w:color w:val="000000"/>
          <w:sz w:val="18"/>
          <w:szCs w:val="18"/>
          <w:highlight w:val="yellow"/>
        </w:rPr>
        <w:t>GGD regio X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, zet zich samen met Veilig Thuis</w:t>
      </w:r>
      <w:r w:rsidRPr="00864E44">
        <w:rPr>
          <w:rFonts w:ascii="Open Sans" w:eastAsia="Verdana" w:hAnsi="Open Sans" w:cs="Open Sans"/>
          <w:color w:val="FF0000"/>
          <w:sz w:val="18"/>
          <w:szCs w:val="18"/>
        </w:rPr>
        <w:t xml:space="preserve">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actief in om meisjesbesnijdenis te voorkomen. Daar hebben we ook scholen bij nodig. Scholen</w:t>
      </w:r>
      <w:r w:rsidR="00A75CA2">
        <w:rPr>
          <w:rFonts w:ascii="Open Sans" w:eastAsia="Verdana" w:hAnsi="Open Sans" w:cs="Open Sans"/>
          <w:color w:val="000000"/>
          <w:sz w:val="18"/>
          <w:szCs w:val="18"/>
        </w:rPr>
        <w:t xml:space="preserve"> spelen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een belangrijke rol in de preventie en signalering van meisjesbesnijdenis, zeker in de periode voor vakanties.</w:t>
      </w:r>
      <w:r w:rsidRPr="00864E44">
        <w:rPr>
          <w:rFonts w:ascii="Open Sans" w:hAnsi="Open Sans" w:cs="Open Sans"/>
          <w:color w:val="000000"/>
          <w:sz w:val="24"/>
          <w:szCs w:val="24"/>
        </w:rPr>
        <w:t xml:space="preserve"> </w:t>
      </w:r>
      <w:r w:rsidRPr="00501561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Met deze brief roepen we u op om bij signalen </w:t>
      </w:r>
      <w:r w:rsidR="000B4D15">
        <w:rPr>
          <w:rFonts w:ascii="Open Sans" w:eastAsia="Verdana" w:hAnsi="Open Sans" w:cs="Open Sans"/>
          <w:b/>
          <w:color w:val="000000"/>
          <w:sz w:val="18"/>
          <w:szCs w:val="18"/>
        </w:rPr>
        <w:t>van een dreigende of reeds uitgevoerde</w:t>
      </w:r>
      <w:r w:rsidRPr="00501561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 meisjesbesnijdenis</w:t>
      </w:r>
      <w:r w:rsidR="000B4D15">
        <w:rPr>
          <w:rFonts w:ascii="Open Sans" w:eastAsia="Verdana" w:hAnsi="Open Sans" w:cs="Open Sans"/>
          <w:b/>
          <w:color w:val="000000"/>
          <w:sz w:val="18"/>
          <w:szCs w:val="18"/>
        </w:rPr>
        <w:t>,</w:t>
      </w:r>
      <w:r w:rsidRPr="00501561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 de meldcode kindermishandeling te starten en de stappen van de meldcode te doorlopen.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 </w:t>
      </w:r>
    </w:p>
    <w:p w14:paraId="5763C5E8" w14:textId="77777777" w:rsidR="0047022D" w:rsidRPr="00864E44" w:rsidRDefault="00A77EC3" w:rsidP="00A75CA2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br/>
      </w:r>
      <w:r w:rsidR="007C51AA" w:rsidRPr="00864E44">
        <w:rPr>
          <w:rFonts w:ascii="Open Sans" w:eastAsia="Verdana" w:hAnsi="Open Sans" w:cs="Open Sans"/>
          <w:b/>
          <w:color w:val="000000"/>
          <w:sz w:val="18"/>
          <w:szCs w:val="18"/>
        </w:rPr>
        <w:t>Wat is meisjesbesnijdenis?</w:t>
      </w:r>
    </w:p>
    <w:p w14:paraId="29AC27A1" w14:textId="727A5EA3" w:rsidR="0047022D" w:rsidRDefault="007C51AA" w:rsidP="00983F7C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Vrouwelijke genitale verminking (VGV), ook wel meisjesbesnijdenis genoemd, is een ingreep aan de uitwendige geslachtsorganen</w:t>
      </w:r>
      <w:r w:rsidR="00FF12E8">
        <w:rPr>
          <w:rFonts w:ascii="Open Sans" w:hAnsi="Open Sans" w:cs="Open Sans"/>
          <w:color w:val="000000"/>
          <w:sz w:val="18"/>
          <w:szCs w:val="24"/>
        </w:rPr>
        <w:t xml:space="preserve">. </w:t>
      </w:r>
      <w:r w:rsidR="00C654E7">
        <w:rPr>
          <w:rFonts w:ascii="Open Sans" w:hAnsi="Open Sans" w:cs="Open Sans"/>
          <w:color w:val="000000"/>
          <w:sz w:val="18"/>
          <w:szCs w:val="24"/>
        </w:rPr>
        <w:t xml:space="preserve">Dit </w:t>
      </w:r>
      <w:r w:rsidR="00FF12E8">
        <w:rPr>
          <w:rFonts w:ascii="Open Sans" w:hAnsi="Open Sans" w:cs="Open Sans"/>
          <w:color w:val="000000"/>
          <w:sz w:val="18"/>
          <w:szCs w:val="24"/>
        </w:rPr>
        <w:t xml:space="preserve">kan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grote lichamelijke, </w:t>
      </w:r>
      <w:r w:rsidR="000A1DCD" w:rsidRPr="00864E44">
        <w:rPr>
          <w:rFonts w:ascii="Open Sans" w:eastAsia="Verdana" w:hAnsi="Open Sans" w:cs="Open Sans"/>
          <w:color w:val="000000"/>
          <w:sz w:val="18"/>
          <w:szCs w:val="18"/>
        </w:rPr>
        <w:t>psychisch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e en seksuele gevolgen hebben voor de betrokken meisjes. </w:t>
      </w:r>
      <w:r w:rsidR="00983F7C">
        <w:rPr>
          <w:rFonts w:ascii="Open Sans" w:eastAsia="Verdana" w:hAnsi="Open Sans" w:cs="Open Sans"/>
          <w:color w:val="000000"/>
          <w:sz w:val="18"/>
          <w:szCs w:val="18"/>
        </w:rPr>
        <w:t xml:space="preserve">Er bestaan verschillende vormen van VGV en al deze vormen zijn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in Nederland strafbaar. </w:t>
      </w:r>
      <w:r w:rsidR="008E6755" w:rsidRPr="00864E44">
        <w:rPr>
          <w:rFonts w:ascii="Open Sans" w:eastAsia="Verdana" w:hAnsi="Open Sans" w:cs="Open Sans"/>
          <w:color w:val="000000"/>
          <w:sz w:val="18"/>
          <w:szCs w:val="18"/>
        </w:rPr>
        <w:t>M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eisjes afkomstig uit de landen waar meisjesbesnijdenis voorkomt, lopen mogelijk een risico om besneden te worden. Dat kan gebeuren in Nederland of in het buitenland</w:t>
      </w:r>
      <w:r w:rsidR="00A77EC3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, bijvoorbeeld tijdens een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vakantie. Ook inwoners van Nederland die hun dochter in het buitenland laten besnijden</w:t>
      </w:r>
      <w:r w:rsidR="000351FB">
        <w:rPr>
          <w:rFonts w:ascii="Open Sans" w:eastAsia="Verdana" w:hAnsi="Open Sans" w:cs="Open Sans"/>
          <w:color w:val="000000"/>
          <w:sz w:val="18"/>
          <w:szCs w:val="18"/>
        </w:rPr>
        <w:t>,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plegen een strafbaar feit en kunnen in Nederland worden vervolgd</w:t>
      </w:r>
      <w:r w:rsidR="000351FB">
        <w:rPr>
          <w:rStyle w:val="Voetnootmarkering"/>
          <w:rFonts w:ascii="Open Sans" w:eastAsia="Verdana" w:hAnsi="Open Sans" w:cs="Open Sans"/>
          <w:color w:val="000000"/>
          <w:sz w:val="18"/>
          <w:szCs w:val="18"/>
        </w:rPr>
        <w:footnoteReference w:id="2"/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. Landen waar meisjesbesnijdenis veelvuldig voorkomt, z</w:t>
      </w:r>
      <w:r w:rsidR="00EE32CB">
        <w:rPr>
          <w:rFonts w:ascii="Open Sans" w:eastAsia="Verdana" w:hAnsi="Open Sans" w:cs="Open Sans"/>
          <w:color w:val="000000"/>
          <w:sz w:val="18"/>
          <w:szCs w:val="18"/>
        </w:rPr>
        <w:t xml:space="preserve">ijn onder meer Egypte, Somalië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en Soedan. </w:t>
      </w:r>
      <w:r w:rsidR="006D37A1">
        <w:rPr>
          <w:rFonts w:ascii="Open Sans" w:eastAsia="Verdana" w:hAnsi="Open Sans" w:cs="Open Sans"/>
          <w:color w:val="000000"/>
          <w:sz w:val="18"/>
          <w:szCs w:val="18"/>
        </w:rPr>
        <w:t>Bekijk de VGV brochure (bijlage 1a) v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oor een volledig(er) overzicht van landen</w:t>
      </w:r>
      <w:r w:rsidR="000C1181">
        <w:rPr>
          <w:rFonts w:ascii="Open Sans" w:eastAsia="Verdana" w:hAnsi="Open Sans" w:cs="Open Sans"/>
          <w:color w:val="000000"/>
          <w:sz w:val="18"/>
          <w:szCs w:val="18"/>
        </w:rPr>
        <w:t xml:space="preserve">. </w:t>
      </w:r>
    </w:p>
    <w:p w14:paraId="4C7916DE" w14:textId="77777777" w:rsidR="002521F0" w:rsidRDefault="002521F0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027E01D1" w14:textId="77777777" w:rsidR="000C6D09" w:rsidRDefault="00FF12E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b/>
          <w:color w:val="000000"/>
          <w:sz w:val="18"/>
          <w:szCs w:val="18"/>
        </w:rPr>
      </w:pPr>
      <w:r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Waar moet </w:t>
      </w:r>
      <w:r w:rsidR="00E87202">
        <w:rPr>
          <w:rFonts w:ascii="Open Sans" w:eastAsia="Verdana" w:hAnsi="Open Sans" w:cs="Open Sans"/>
          <w:b/>
          <w:color w:val="000000"/>
          <w:sz w:val="18"/>
          <w:szCs w:val="18"/>
        </w:rPr>
        <w:t>u</w:t>
      </w:r>
      <w:r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 op letten? </w:t>
      </w:r>
    </w:p>
    <w:p w14:paraId="0F48DBAB" w14:textId="1640FEE4" w:rsidR="006D3B0D" w:rsidRDefault="00E87202" w:rsidP="000A08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 w:rsidRPr="00AB777C">
        <w:rPr>
          <w:rFonts w:ascii="Open Sans" w:eastAsia="Verdana" w:hAnsi="Open Sans" w:cs="Open Sans"/>
          <w:color w:val="000000"/>
          <w:sz w:val="18"/>
          <w:szCs w:val="18"/>
        </w:rPr>
        <w:t>Soms is het lastig om een dreigende meisjesbesnijd</w:t>
      </w:r>
      <w:r w:rsidR="000C6D09">
        <w:rPr>
          <w:rFonts w:ascii="Open Sans" w:eastAsia="Verdana" w:hAnsi="Open Sans" w:cs="Open Sans"/>
          <w:color w:val="000000"/>
          <w:sz w:val="18"/>
          <w:szCs w:val="18"/>
        </w:rPr>
        <w:t>enis</w:t>
      </w:r>
      <w:r w:rsidR="000A08BF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  <w:r w:rsidR="000C6D09">
        <w:rPr>
          <w:rFonts w:ascii="Open Sans" w:eastAsia="Verdana" w:hAnsi="Open Sans" w:cs="Open Sans"/>
          <w:color w:val="000000"/>
          <w:sz w:val="18"/>
          <w:szCs w:val="18"/>
        </w:rPr>
        <w:t xml:space="preserve">te herkennen. </w:t>
      </w:r>
      <w:r w:rsidR="00B96FD4">
        <w:rPr>
          <w:rFonts w:ascii="Open Sans" w:eastAsia="Verdana" w:hAnsi="Open Sans" w:cs="Open Sans"/>
          <w:color w:val="000000"/>
          <w:sz w:val="18"/>
          <w:szCs w:val="18"/>
        </w:rPr>
        <w:t>Kinderen kunnen onder ander</w:t>
      </w:r>
      <w:r w:rsidR="00376BAC">
        <w:rPr>
          <w:rFonts w:ascii="Open Sans" w:eastAsia="Verdana" w:hAnsi="Open Sans" w:cs="Open Sans"/>
          <w:color w:val="000000"/>
          <w:sz w:val="18"/>
          <w:szCs w:val="18"/>
        </w:rPr>
        <w:t xml:space="preserve">e wat negatiever of </w:t>
      </w:r>
      <w:r w:rsidR="00081964">
        <w:rPr>
          <w:rFonts w:ascii="Open Sans" w:eastAsia="Verdana" w:hAnsi="Open Sans" w:cs="Open Sans"/>
          <w:color w:val="000000"/>
          <w:sz w:val="18"/>
          <w:szCs w:val="18"/>
        </w:rPr>
        <w:t xml:space="preserve">wat meer teruggetrokken zijn of opzien tegen de aankomende vakantie. </w:t>
      </w:r>
      <w:r w:rsidR="006D37A1">
        <w:rPr>
          <w:rFonts w:ascii="Open Sans" w:eastAsia="Verdana" w:hAnsi="Open Sans" w:cs="Open Sans"/>
          <w:color w:val="000000"/>
          <w:sz w:val="18"/>
          <w:szCs w:val="18"/>
        </w:rPr>
        <w:t>In bijlage 1b</w:t>
      </w:r>
      <w:r w:rsidR="006D37A1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vindt u de ‘Signaalwijzer meisjesbesnijdenis voor leerkrachten’.</w:t>
      </w:r>
      <w:r w:rsidR="006D37A1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</w:p>
    <w:p w14:paraId="567F1B89" w14:textId="77777777" w:rsidR="000A08BF" w:rsidRDefault="000A08BF" w:rsidP="000A08B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b/>
          <w:color w:val="000000"/>
          <w:sz w:val="18"/>
          <w:szCs w:val="18"/>
        </w:rPr>
      </w:pPr>
    </w:p>
    <w:p w14:paraId="1BFB0FA5" w14:textId="687C9ABB" w:rsidR="00FF12E8" w:rsidRDefault="00FF12E8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b/>
          <w:color w:val="000000"/>
          <w:sz w:val="18"/>
          <w:szCs w:val="18"/>
        </w:rPr>
      </w:pPr>
      <w:r>
        <w:rPr>
          <w:rFonts w:ascii="Open Sans" w:eastAsia="Verdana" w:hAnsi="Open Sans" w:cs="Open Sans"/>
          <w:b/>
          <w:color w:val="000000"/>
          <w:sz w:val="18"/>
          <w:szCs w:val="18"/>
        </w:rPr>
        <w:t>Wat kun</w:t>
      </w:r>
      <w:r w:rsidR="001D1492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t u </w:t>
      </w:r>
      <w:r w:rsidR="00AD5877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doen? </w:t>
      </w:r>
    </w:p>
    <w:p w14:paraId="5420AA68" w14:textId="5D8EB78E" w:rsidR="00FA4294" w:rsidRDefault="007B7DD9" w:rsidP="00FA429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>
        <w:rPr>
          <w:rFonts w:ascii="Open Sans" w:eastAsia="Verdana" w:hAnsi="Open Sans" w:cs="Open Sans"/>
          <w:color w:val="000000"/>
          <w:sz w:val="18"/>
          <w:szCs w:val="18"/>
        </w:rPr>
        <w:t xml:space="preserve">Een eerste belangrijke stap is het alert zijn op de signalen van </w:t>
      </w:r>
      <w:r w:rsidR="00927D8E">
        <w:rPr>
          <w:rFonts w:ascii="Open Sans" w:eastAsia="Verdana" w:hAnsi="Open Sans" w:cs="Open Sans"/>
          <w:color w:val="000000"/>
          <w:sz w:val="18"/>
          <w:szCs w:val="18"/>
        </w:rPr>
        <w:t xml:space="preserve">meisjesbesnijdenis </w:t>
      </w:r>
      <w:r>
        <w:rPr>
          <w:rFonts w:ascii="Open Sans" w:eastAsia="Verdana" w:hAnsi="Open Sans" w:cs="Open Sans"/>
          <w:color w:val="000000"/>
          <w:sz w:val="18"/>
          <w:szCs w:val="18"/>
        </w:rPr>
        <w:t xml:space="preserve">bij kinderen in de klas. </w:t>
      </w:r>
      <w:r w:rsidR="00FA4294">
        <w:rPr>
          <w:rFonts w:ascii="Open Sans" w:eastAsia="Verdana" w:hAnsi="Open Sans" w:cs="Open Sans"/>
          <w:color w:val="000000"/>
          <w:sz w:val="18"/>
          <w:szCs w:val="18"/>
        </w:rPr>
        <w:t xml:space="preserve">Wanneer u zich zorgen maakt, start dan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de meldcod</w:t>
      </w:r>
      <w:r w:rsidR="00FA4294">
        <w:rPr>
          <w:rFonts w:ascii="Open Sans" w:eastAsia="Verdana" w:hAnsi="Open Sans" w:cs="Open Sans"/>
          <w:color w:val="000000"/>
          <w:sz w:val="18"/>
          <w:szCs w:val="18"/>
        </w:rPr>
        <w:t xml:space="preserve">e en volg de bijhorende stappen. </w:t>
      </w:r>
    </w:p>
    <w:p w14:paraId="6924E51F" w14:textId="77777777" w:rsidR="00FA4294" w:rsidRDefault="00FA4294" w:rsidP="00FA429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046090C1" w14:textId="77777777" w:rsidR="00687CE3" w:rsidRDefault="00687CE3" w:rsidP="00FA429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b/>
          <w:color w:val="000000"/>
          <w:sz w:val="18"/>
          <w:szCs w:val="18"/>
        </w:rPr>
      </w:pPr>
    </w:p>
    <w:p w14:paraId="144AF74D" w14:textId="3D19AA46" w:rsidR="0061712F" w:rsidRDefault="0061712F" w:rsidP="00FA429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b/>
          <w:color w:val="000000"/>
          <w:sz w:val="18"/>
          <w:szCs w:val="18"/>
        </w:rPr>
      </w:pPr>
      <w:r w:rsidRPr="00864E44">
        <w:rPr>
          <w:rFonts w:ascii="Open Sans" w:hAnsi="Open Sans" w:cs="Open Sans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233EEF99" wp14:editId="1D1B7C5B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616000" cy="2808000"/>
                <wp:effectExtent l="0" t="0" r="22860" b="11430"/>
                <wp:wrapThrough wrapText="bothSides">
                  <wp:wrapPolygon edited="0">
                    <wp:start x="0" y="0"/>
                    <wp:lineTo x="0" y="21541"/>
                    <wp:lineTo x="21615" y="21541"/>
                    <wp:lineTo x="21615" y="0"/>
                    <wp:lineTo x="0" y="0"/>
                  </wp:wrapPolygon>
                </wp:wrapThrough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6000" cy="28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B4175D" w14:textId="77777777" w:rsidR="001D3DB8" w:rsidRPr="00864E44" w:rsidRDefault="001D3DB8" w:rsidP="007C51AA">
                            <w:pPr>
                              <w:spacing w:before="100" w:beforeAutospacing="1" w:after="100" w:afterAutospacing="1" w:line="312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864E44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Bij algemene vragen over meisjesbesnijdenis en samenwerking in uw regio:</w:t>
                            </w:r>
                            <w:r w:rsidRPr="00864E44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Wilt u meer informatie en afstemming over hoe in uw regio wordt samengewerkt rondom dit thema, neem dan contact op met de jeugdverpleegkundige verbonden aan uw school. </w:t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</w:r>
                            <w:r w:rsidRPr="00864E44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Bij signalen die op meisjesbesnijdenis wijzen:</w:t>
                            </w:r>
                            <w:r w:rsidRPr="00864E44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Start de meldcode en volg de stappen. Neem overeenkomstig Stap 2 van de Meldcode contact op met de aandachtsfunctionaris VGV van school of (de aandachtsfunctionaris VGV van) Veilig Thuis </w:t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  <w:shd w:val="clear" w:color="auto" w:fill="FFFF00"/>
                              </w:rPr>
                              <w:t>(naam, e-mail en tel nr.</w:t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>) om de signalen te bespreken en per situatie te bekijken wat de beste aanpak is. Dit kan anoniem.</w:t>
                            </w:r>
                          </w:p>
                          <w:p w14:paraId="21F11664" w14:textId="77777777" w:rsidR="001D3DB8" w:rsidRPr="00864E44" w:rsidRDefault="001D3DB8" w:rsidP="007C51AA">
                            <w:pPr>
                              <w:spacing w:before="100" w:beforeAutospacing="1" w:after="100" w:afterAutospacing="1" w:line="312" w:lineRule="auto"/>
                              <w:rPr>
                                <w:rFonts w:ascii="Open Sans" w:hAnsi="Open Sans" w:cs="Open Sans"/>
                              </w:rPr>
                            </w:pPr>
                            <w:r w:rsidRPr="00864E44">
                              <w:rPr>
                                <w:rFonts w:ascii="Open Sans" w:hAnsi="Open Sans" w:cs="Open Sans"/>
                                <w:b/>
                                <w:bCs/>
                                <w:sz w:val="18"/>
                                <w:szCs w:val="18"/>
                              </w:rPr>
                              <w:t>Bij acute dreiging:</w:t>
                            </w:r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br/>
                              <w:t xml:space="preserve">Schakel direct hulp in en neem contact op met de Veilig Thuis organisatie bij u in de buurt, 24/7 bereikbaar op 0800-2000 of via de website </w:t>
                            </w:r>
                            <w:hyperlink r:id="rId8" w:tgtFrame="_blank" w:history="1">
                              <w:r w:rsidRPr="00864E44">
                                <w:rPr>
                                  <w:rStyle w:val="Hyperlink"/>
                                  <w:rFonts w:ascii="Open Sans" w:hAnsi="Open Sans" w:cs="Open Sans"/>
                                  <w:sz w:val="18"/>
                                  <w:szCs w:val="18"/>
                                </w:rPr>
                                <w:t>www.vooreenveiligthuis.nl</w:t>
                              </w:r>
                            </w:hyperlink>
                            <w:r w:rsidRPr="00864E44">
                              <w:rPr>
                                <w:rFonts w:ascii="Open Sans" w:hAnsi="Open Sans" w:cs="Open Sans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8F4B85F" w14:textId="77777777" w:rsidR="001D3DB8" w:rsidRDefault="001D3DB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3EEF99" id="Rechthoek 1" o:spid="_x0000_s1026" style="position:absolute;left:0;text-align:left;margin-left:0;margin-top:0;width:442.2pt;height:221.1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2B4175D" w14:textId="77777777" w:rsidR="001D3DB8" w:rsidRPr="00864E44" w:rsidRDefault="001D3DB8" w:rsidP="007C51AA">
                      <w:pPr>
                        <w:spacing w:before="100" w:beforeAutospacing="1" w:after="100" w:afterAutospacing="1" w:line="312" w:lineRule="auto"/>
                        <w:rPr>
                          <w:rFonts w:ascii="Open Sans" w:hAnsi="Open Sans" w:cs="Open Sans"/>
                        </w:rPr>
                      </w:pPr>
                      <w:r w:rsidRPr="00864E44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Bij algemene vragen over meisjesbesnijdenis en samenwerking in uw regio:</w:t>
                      </w:r>
                      <w:r w:rsidRPr="00864E44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Wilt u meer informatie en afstemming over hoe in uw regio wordt samengewerkt rondom dit thema, neem dan contact op met de jeugdverpleegkundige verbonden aan uw school. </w:t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</w:r>
                      <w:r w:rsidRPr="00864E44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br/>
                        <w:t>Bij signalen die op meisjesbesnijdenis wijzen:</w:t>
                      </w:r>
                      <w:r w:rsidRPr="00864E44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Start de meldcode en volg de stappen. Neem overeenkomstig Stap 2 van de Meldcode contact op met de aandachtsfunctionaris VGV van school of (de aandachtsfunctionaris VGV van) Veilig Thuis </w:t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  <w:shd w:val="clear" w:color="auto" w:fill="FFFF00"/>
                        </w:rPr>
                        <w:t>(naam, e-mail en tel nr.</w:t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>) om de signalen te bespreken en per situatie te bekijken wat de beste aanpak is. Dit kan anoniem.</w:t>
                      </w:r>
                    </w:p>
                    <w:p w14:paraId="21F11664" w14:textId="77777777" w:rsidR="001D3DB8" w:rsidRPr="00864E44" w:rsidRDefault="001D3DB8" w:rsidP="007C51AA">
                      <w:pPr>
                        <w:spacing w:before="100" w:beforeAutospacing="1" w:after="100" w:afterAutospacing="1" w:line="312" w:lineRule="auto"/>
                        <w:rPr>
                          <w:rFonts w:ascii="Open Sans" w:hAnsi="Open Sans" w:cs="Open Sans"/>
                        </w:rPr>
                      </w:pPr>
                      <w:r w:rsidRPr="00864E44">
                        <w:rPr>
                          <w:rFonts w:ascii="Open Sans" w:hAnsi="Open Sans" w:cs="Open Sans"/>
                          <w:b/>
                          <w:bCs/>
                          <w:sz w:val="18"/>
                          <w:szCs w:val="18"/>
                        </w:rPr>
                        <w:t>Bij acute dreiging:</w:t>
                      </w:r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br/>
                        <w:t xml:space="preserve">Schakel direct hulp in en neem contact op met de Veilig Thuis organisatie bij u in de buurt, 24/7 bereikbaar op 0800-2000 of via de website </w:t>
                      </w:r>
                      <w:hyperlink r:id="rId11" w:tgtFrame="_blank" w:history="1">
                        <w:r w:rsidRPr="00864E44">
                          <w:rPr>
                            <w:rStyle w:val="Hyperlink"/>
                            <w:rFonts w:ascii="Open Sans" w:hAnsi="Open Sans" w:cs="Open Sans"/>
                            <w:sz w:val="18"/>
                            <w:szCs w:val="18"/>
                          </w:rPr>
                          <w:t>www.vooreenveiligthuis.nl</w:t>
                        </w:r>
                      </w:hyperlink>
                      <w:r w:rsidRPr="00864E44">
                        <w:rPr>
                          <w:rFonts w:ascii="Open Sans" w:hAnsi="Open Sans" w:cs="Open Sans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8F4B85F" w14:textId="77777777" w:rsidR="001D3DB8" w:rsidRDefault="001D3DB8">
                      <w:pPr>
                        <w:textDirection w:val="btLr"/>
                      </w:pPr>
                    </w:p>
                  </w:txbxContent>
                </v:textbox>
                <w10:wrap type="through" anchorx="margin" anchory="margin"/>
              </v:rect>
            </w:pict>
          </mc:Fallback>
        </mc:AlternateContent>
      </w:r>
      <w:r w:rsidR="00AD4C41"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Wat doet de JGZ? </w:t>
      </w:r>
      <w:r>
        <w:rPr>
          <w:rFonts w:ascii="Open Sans" w:eastAsia="Verdana" w:hAnsi="Open Sans" w:cs="Open Sans"/>
          <w:b/>
          <w:color w:val="000000"/>
          <w:sz w:val="18"/>
          <w:szCs w:val="18"/>
        </w:rPr>
        <w:t xml:space="preserve"> </w:t>
      </w:r>
    </w:p>
    <w:p w14:paraId="55706A5A" w14:textId="4CD2832A" w:rsidR="0047022D" w:rsidRPr="00864E44" w:rsidRDefault="00FA4294" w:rsidP="00FA4294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rFonts w:ascii="Open Sans" w:eastAsia="Verdana" w:hAnsi="Open Sans" w:cs="Open Sans"/>
          <w:color w:val="000000"/>
          <w:sz w:val="18"/>
          <w:szCs w:val="18"/>
        </w:rPr>
      </w:pPr>
      <w:r>
        <w:rPr>
          <w:rFonts w:ascii="Open Sans" w:eastAsia="Verdana" w:hAnsi="Open Sans" w:cs="Open Sans"/>
          <w:color w:val="000000"/>
          <w:sz w:val="18"/>
          <w:szCs w:val="18"/>
        </w:rPr>
        <w:t xml:space="preserve">Ook de </w:t>
      </w:r>
      <w:r w:rsidR="00AD4C41">
        <w:rPr>
          <w:rFonts w:ascii="Open Sans" w:eastAsia="Verdana" w:hAnsi="Open Sans" w:cs="Open Sans"/>
          <w:color w:val="000000"/>
          <w:sz w:val="18"/>
          <w:szCs w:val="18"/>
        </w:rPr>
        <w:t>JGZ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  <w:r>
        <w:rPr>
          <w:rFonts w:ascii="Open Sans" w:eastAsia="Verdana" w:hAnsi="Open Sans" w:cs="Open Sans"/>
          <w:color w:val="000000"/>
          <w:sz w:val="18"/>
          <w:szCs w:val="18"/>
        </w:rPr>
        <w:t xml:space="preserve">speelt een belangrijke rol in de preventie en signalering van </w:t>
      </w:r>
      <w:r w:rsidR="006B1CAE">
        <w:rPr>
          <w:rFonts w:ascii="Open Sans" w:eastAsia="Verdana" w:hAnsi="Open Sans" w:cs="Open Sans"/>
          <w:color w:val="000000"/>
          <w:sz w:val="18"/>
          <w:szCs w:val="18"/>
        </w:rPr>
        <w:t xml:space="preserve">meisjesbesnijdenis. De JGZ bespreekt </w:t>
      </w:r>
      <w:r>
        <w:rPr>
          <w:rFonts w:ascii="Open Sans" w:eastAsia="Verdana" w:hAnsi="Open Sans" w:cs="Open Sans"/>
          <w:color w:val="000000"/>
          <w:sz w:val="18"/>
          <w:szCs w:val="18"/>
        </w:rPr>
        <w:t>met ouders uit risicolanden dat meisjesbesnijdenis strafbaar is in Nederland</w:t>
      </w:r>
      <w:r w:rsidR="006B1CAE">
        <w:rPr>
          <w:rFonts w:ascii="Open Sans" w:eastAsia="Verdana" w:hAnsi="Open Sans" w:cs="Open Sans"/>
          <w:color w:val="000000"/>
          <w:sz w:val="18"/>
          <w:szCs w:val="18"/>
        </w:rPr>
        <w:t xml:space="preserve"> (ook als dit in het buitenland wordt uitgevoerd)</w:t>
      </w:r>
      <w:r>
        <w:rPr>
          <w:rFonts w:ascii="Open Sans" w:eastAsia="Verdana" w:hAnsi="Open Sans" w:cs="Open Sans"/>
          <w:color w:val="000000"/>
          <w:sz w:val="18"/>
          <w:szCs w:val="18"/>
        </w:rPr>
        <w:t xml:space="preserve"> en dat het 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onherstelbare schade geeft bij meisjes en vrouwen. Zo nodig wordt daarbij een tolk ingezet. De jeugdarts/jeugdverpleegkundige </w:t>
      </w:r>
      <w:r w:rsidR="001D3DB8">
        <w:rPr>
          <w:rFonts w:ascii="Open Sans" w:eastAsia="Verdana" w:hAnsi="Open Sans" w:cs="Open Sans"/>
          <w:color w:val="000000"/>
          <w:sz w:val="18"/>
          <w:szCs w:val="18"/>
        </w:rPr>
        <w:t>kan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de </w:t>
      </w:r>
      <w:r w:rsidR="007C51AA" w:rsidRPr="00864E44">
        <w:rPr>
          <w:rFonts w:ascii="Open Sans" w:eastAsia="Verdana" w:hAnsi="Open Sans" w:cs="Open Sans"/>
          <w:sz w:val="18"/>
          <w:szCs w:val="18"/>
        </w:rPr>
        <w:t>‘Verklaring tegen meisjesbesnijdenis’</w:t>
      </w:r>
      <w:r>
        <w:rPr>
          <w:rFonts w:ascii="Open Sans" w:eastAsia="Verdana" w:hAnsi="Open Sans" w:cs="Open Sans"/>
          <w:color w:val="000000"/>
          <w:sz w:val="18"/>
          <w:szCs w:val="18"/>
        </w:rPr>
        <w:t xml:space="preserve"> (zie bijlage 1c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 in het Nederlands) </w:t>
      </w:r>
      <w:r w:rsidR="001D3DB8">
        <w:rPr>
          <w:rFonts w:ascii="Open Sans" w:eastAsia="Verdana" w:hAnsi="Open Sans" w:cs="Open Sans"/>
          <w:color w:val="000000"/>
          <w:sz w:val="18"/>
          <w:szCs w:val="18"/>
        </w:rPr>
        <w:t xml:space="preserve">meegeven 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aan ouders. Deze verklaring is ontwikkeld door het ministerie van VWS en </w:t>
      </w:r>
      <w:r w:rsidR="006B1CAE">
        <w:rPr>
          <w:rFonts w:ascii="Open Sans" w:eastAsia="Verdana" w:hAnsi="Open Sans" w:cs="Open Sans"/>
          <w:color w:val="000000"/>
          <w:sz w:val="18"/>
          <w:szCs w:val="18"/>
        </w:rPr>
        <w:t xml:space="preserve">is 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>in zeven talen beschikbaa</w:t>
      </w:r>
      <w:r w:rsidR="00782E65">
        <w:rPr>
          <w:rFonts w:ascii="Open Sans" w:eastAsia="Verdana" w:hAnsi="Open Sans" w:cs="Open Sans"/>
          <w:color w:val="000000"/>
          <w:sz w:val="18"/>
          <w:szCs w:val="18"/>
        </w:rPr>
        <w:t>r. Ouders en meisjes kunnen de v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erklaring laten zien aan familie tijdens </w:t>
      </w:r>
      <w:r w:rsidR="00782E65">
        <w:rPr>
          <w:rFonts w:ascii="Open Sans" w:eastAsia="Verdana" w:hAnsi="Open Sans" w:cs="Open Sans"/>
          <w:color w:val="000000"/>
          <w:sz w:val="18"/>
          <w:szCs w:val="18"/>
        </w:rPr>
        <w:t>verblijf in het buitenland. De v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erklaring kan ouders helpen </w:t>
      </w:r>
      <w:r w:rsidR="00706A93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weerstand te bieden </w:t>
      </w:r>
      <w:r w:rsidR="007C51AA" w:rsidRPr="00864E44">
        <w:rPr>
          <w:rFonts w:ascii="Open Sans" w:eastAsia="Verdana" w:hAnsi="Open Sans" w:cs="Open Sans"/>
          <w:color w:val="000000"/>
          <w:sz w:val="18"/>
          <w:szCs w:val="18"/>
        </w:rPr>
        <w:t>tegen de druk van de omgeving hun dochter(s) te laten besnijden.</w:t>
      </w:r>
    </w:p>
    <w:p w14:paraId="5F87749E" w14:textId="671EE697" w:rsidR="0047022D" w:rsidRPr="00864E44" w:rsidRDefault="0047022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719112C3" w14:textId="61BB2AA9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b/>
          <w:color w:val="000000"/>
          <w:sz w:val="18"/>
          <w:szCs w:val="18"/>
        </w:rPr>
        <w:t>Meer informatie</w:t>
      </w:r>
    </w:p>
    <w:p w14:paraId="6589A704" w14:textId="23C40EE2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Achtergrondinformatie over meisjesbesnijdenis is te vinden op:</w:t>
      </w:r>
    </w:p>
    <w:p w14:paraId="6CD93F1C" w14:textId="54CAB44D" w:rsidR="0047022D" w:rsidRPr="00CF7082" w:rsidRDefault="0046653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Style w:val="Hyperlink"/>
          <w:rFonts w:ascii="Open Sans" w:hAnsi="Open Sans" w:cs="Open Sans"/>
          <w:sz w:val="18"/>
          <w:szCs w:val="18"/>
        </w:rPr>
      </w:pPr>
      <w:hyperlink r:id="rId12">
        <w:r w:rsidR="007C51AA" w:rsidRPr="00CF7082">
          <w:rPr>
            <w:rStyle w:val="Hyperlink"/>
            <w:rFonts w:ascii="Open Sans" w:hAnsi="Open Sans" w:cs="Open Sans"/>
            <w:sz w:val="18"/>
            <w:szCs w:val="18"/>
          </w:rPr>
          <w:t>www.meisjesbesnijdenis.nl</w:t>
        </w:r>
      </w:hyperlink>
      <w:r w:rsidR="007C51AA" w:rsidRPr="00CF7082">
        <w:rPr>
          <w:rStyle w:val="Hyperlink"/>
          <w:rFonts w:ascii="Open Sans" w:hAnsi="Open Sans" w:cs="Open Sans"/>
          <w:sz w:val="18"/>
          <w:szCs w:val="18"/>
        </w:rPr>
        <w:t xml:space="preserve"> </w:t>
      </w:r>
    </w:p>
    <w:p w14:paraId="6556FC45" w14:textId="6EB656B3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Meer informatie over de Meldcode huiselijk geweld en kindermishandeling vindt u op:</w:t>
      </w:r>
    </w:p>
    <w:p w14:paraId="5518E0DF" w14:textId="42419A46" w:rsidR="0047022D" w:rsidRPr="00CF7082" w:rsidRDefault="00466537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Style w:val="Hyperlink"/>
          <w:rFonts w:ascii="Open Sans" w:hAnsi="Open Sans" w:cs="Open Sans"/>
          <w:sz w:val="18"/>
          <w:szCs w:val="18"/>
        </w:rPr>
      </w:pPr>
      <w:hyperlink r:id="rId13">
        <w:r w:rsidR="007C51AA" w:rsidRPr="00CF7082">
          <w:rPr>
            <w:rStyle w:val="Hyperlink"/>
            <w:rFonts w:ascii="Open Sans" w:hAnsi="Open Sans" w:cs="Open Sans"/>
            <w:sz w:val="18"/>
            <w:szCs w:val="18"/>
          </w:rPr>
          <w:t>www.rijksoverheid.nl/onderwerpen/huiselijk-geweld/meldcode</w:t>
        </w:r>
      </w:hyperlink>
    </w:p>
    <w:p w14:paraId="3677A3E1" w14:textId="77777777" w:rsidR="00CC642F" w:rsidRPr="00CF7082" w:rsidRDefault="00CC642F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Style w:val="Hyperlink"/>
          <w:rFonts w:ascii="Open Sans" w:hAnsi="Open Sans" w:cs="Open Sans"/>
          <w:sz w:val="18"/>
          <w:szCs w:val="18"/>
        </w:rPr>
      </w:pPr>
      <w:r w:rsidRPr="00CF7082">
        <w:rPr>
          <w:rStyle w:val="Hyperlink"/>
          <w:rFonts w:ascii="Open Sans" w:hAnsi="Open Sans" w:cs="Open Sans"/>
          <w:sz w:val="18"/>
          <w:szCs w:val="18"/>
        </w:rPr>
        <w:t>www.ikvermoedhuiselijkgeweld.nl</w:t>
      </w:r>
    </w:p>
    <w:p w14:paraId="26D6B28D" w14:textId="7A41759F" w:rsidR="0047022D" w:rsidRPr="00864E44" w:rsidRDefault="0047022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158C8D76" w14:textId="6641D0BA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We hopen u hiermee voldoende te hebben geïnformeerd. </w:t>
      </w:r>
      <w:r w:rsidR="00D45CD9"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Heeft </w:t>
      </w:r>
      <w:r w:rsidRPr="00864E44">
        <w:rPr>
          <w:rFonts w:ascii="Open Sans" w:eastAsia="Verdana" w:hAnsi="Open Sans" w:cs="Open Sans"/>
          <w:color w:val="000000"/>
          <w:sz w:val="18"/>
          <w:szCs w:val="18"/>
        </w:rPr>
        <w:t>u nog vragen over deze brief, neemt u dan contact op met de bij uw school betrokken jeugdarts of jeugdverpleegkundige.</w:t>
      </w:r>
    </w:p>
    <w:p w14:paraId="4C1BB139" w14:textId="43263C68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 </w:t>
      </w:r>
    </w:p>
    <w:p w14:paraId="5D6AAAE0" w14:textId="27CA0155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>Met vriendelijke groet,</w:t>
      </w:r>
      <w:r w:rsidR="00864E44">
        <w:rPr>
          <w:rFonts w:ascii="Open Sans" w:eastAsia="Verdana" w:hAnsi="Open Sans" w:cs="Open Sans"/>
          <w:color w:val="000000"/>
          <w:sz w:val="18"/>
          <w:szCs w:val="18"/>
        </w:rPr>
        <w:t xml:space="preserve"> </w:t>
      </w:r>
      <w:r w:rsidR="00864E44" w:rsidRPr="00864E44">
        <w:rPr>
          <w:rFonts w:ascii="Open Sans" w:eastAsia="Verdana" w:hAnsi="Open Sans" w:cs="Open Sans"/>
          <w:color w:val="000000"/>
          <w:sz w:val="18"/>
          <w:szCs w:val="18"/>
        </w:rPr>
        <w:t>mede namens het Ministerie van Volksgezondheid, Welzijn en Sport,</w:t>
      </w:r>
    </w:p>
    <w:p w14:paraId="602A450A" w14:textId="4B880603" w:rsidR="0047022D" w:rsidRPr="00864E44" w:rsidRDefault="0047022D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p w14:paraId="50A77F87" w14:textId="7678B6BF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  <w:highlight w:val="yellow"/>
        </w:rPr>
        <w:t>Naam</w:t>
      </w:r>
    </w:p>
    <w:p w14:paraId="44D4314A" w14:textId="140BCDF4" w:rsidR="0047022D" w:rsidRPr="00864E44" w:rsidRDefault="007C51AA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  <w:r w:rsidRPr="00864E44">
        <w:rPr>
          <w:rFonts w:ascii="Open Sans" w:eastAsia="Verdana" w:hAnsi="Open Sans" w:cs="Open Sans"/>
          <w:color w:val="000000"/>
          <w:sz w:val="18"/>
          <w:szCs w:val="18"/>
        </w:rPr>
        <w:t xml:space="preserve">Jeugdgezondheidszorg GGD </w:t>
      </w:r>
      <w:r w:rsidRPr="00864E44">
        <w:rPr>
          <w:rFonts w:ascii="Open Sans" w:eastAsia="Verdana" w:hAnsi="Open Sans" w:cs="Open Sans"/>
          <w:color w:val="000000"/>
          <w:sz w:val="18"/>
          <w:szCs w:val="18"/>
          <w:highlight w:val="yellow"/>
        </w:rPr>
        <w:t>regio X</w:t>
      </w:r>
      <w:r w:rsidR="002817E0" w:rsidRPr="00864E44">
        <w:rPr>
          <w:rFonts w:ascii="Open Sans" w:eastAsia="Verdana" w:hAnsi="Open Sans" w:cs="Open Sans"/>
          <w:color w:val="000000"/>
          <w:sz w:val="18"/>
          <w:szCs w:val="18"/>
        </w:rPr>
        <w:br/>
      </w:r>
    </w:p>
    <w:p w14:paraId="1B73B628" w14:textId="3D8F4F91" w:rsidR="00AA1AB1" w:rsidRDefault="0018750E" w:rsidP="00AA1AB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noProof/>
          <w:color w:val="000000"/>
          <w:sz w:val="18"/>
          <w:szCs w:val="18"/>
        </w:rPr>
      </w:pPr>
      <w:r>
        <w:rPr>
          <w:rFonts w:ascii="Open Sans" w:eastAsia="Verdana" w:hAnsi="Open Sans" w:cs="Open Sans"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3286B87" wp14:editId="3DEC359B">
            <wp:simplePos x="0" y="0"/>
            <wp:positionH relativeFrom="margin">
              <wp:align>left</wp:align>
            </wp:positionH>
            <wp:positionV relativeFrom="page">
              <wp:posOffset>8970010</wp:posOffset>
            </wp:positionV>
            <wp:extent cx="1480820" cy="819150"/>
            <wp:effectExtent l="0" t="0" r="5080" b="0"/>
            <wp:wrapThrough wrapText="bothSides">
              <wp:wrapPolygon edited="0">
                <wp:start x="0" y="0"/>
                <wp:lineTo x="0" y="21098"/>
                <wp:lineTo x="21396" y="21098"/>
                <wp:lineTo x="21396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82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1FE0F1" w14:textId="24F5703F" w:rsidR="00AA1AB1" w:rsidRDefault="0018750E" w:rsidP="00AA1AB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noProof/>
          <w:color w:val="000000"/>
          <w:sz w:val="18"/>
          <w:szCs w:val="18"/>
        </w:rPr>
      </w:pPr>
      <w:r>
        <w:rPr>
          <w:rFonts w:ascii="Open Sans" w:eastAsia="Verdana" w:hAnsi="Open Sans" w:cs="Open Sans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6452F505" wp14:editId="373468C6">
            <wp:simplePos x="0" y="0"/>
            <wp:positionH relativeFrom="column">
              <wp:posOffset>4331962</wp:posOffset>
            </wp:positionH>
            <wp:positionV relativeFrom="page">
              <wp:posOffset>9138213</wp:posOffset>
            </wp:positionV>
            <wp:extent cx="1343025" cy="503555"/>
            <wp:effectExtent l="0" t="0" r="9525" b="0"/>
            <wp:wrapThrough wrapText="bothSides">
              <wp:wrapPolygon edited="0">
                <wp:start x="0" y="0"/>
                <wp:lineTo x="0" y="20429"/>
                <wp:lineTo x="21447" y="20429"/>
                <wp:lineTo x="21447" y="0"/>
                <wp:lineTo x="0" y="0"/>
              </wp:wrapPolygon>
            </wp:wrapThrough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Open Sans" w:eastAsia="Verdana" w:hAnsi="Open Sans" w:cs="Open Sans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1D76923" wp14:editId="697679AD">
            <wp:simplePos x="0" y="0"/>
            <wp:positionH relativeFrom="column">
              <wp:posOffset>1964939</wp:posOffset>
            </wp:positionH>
            <wp:positionV relativeFrom="page">
              <wp:posOffset>9126638</wp:posOffset>
            </wp:positionV>
            <wp:extent cx="2000250" cy="433705"/>
            <wp:effectExtent l="0" t="0" r="0" b="4445"/>
            <wp:wrapThrough wrapText="bothSides">
              <wp:wrapPolygon edited="0">
                <wp:start x="0" y="0"/>
                <wp:lineTo x="0" y="20873"/>
                <wp:lineTo x="21394" y="20873"/>
                <wp:lineTo x="21394" y="0"/>
                <wp:lineTo x="0" y="0"/>
              </wp:wrapPolygon>
            </wp:wrapThrough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214" b="21677"/>
                    <a:stretch/>
                  </pic:blipFill>
                  <pic:spPr bwMode="auto">
                    <a:xfrm>
                      <a:off x="0" y="0"/>
                      <a:ext cx="2000250" cy="4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52A98A" w14:textId="19EDD195" w:rsidR="0047022D" w:rsidRPr="00864E44" w:rsidRDefault="0047022D" w:rsidP="00AA1AB1">
      <w:pPr>
        <w:pBdr>
          <w:top w:val="nil"/>
          <w:left w:val="nil"/>
          <w:bottom w:val="nil"/>
          <w:right w:val="nil"/>
          <w:between w:val="nil"/>
        </w:pBdr>
        <w:spacing w:line="312" w:lineRule="auto"/>
        <w:rPr>
          <w:rFonts w:ascii="Open Sans" w:eastAsia="Verdana" w:hAnsi="Open Sans" w:cs="Open Sans"/>
          <w:color w:val="000000"/>
          <w:sz w:val="18"/>
          <w:szCs w:val="18"/>
        </w:rPr>
      </w:pPr>
    </w:p>
    <w:sectPr w:rsidR="0047022D" w:rsidRPr="00864E44" w:rsidSect="005D2A3E">
      <w:pgSz w:w="11906" w:h="16838"/>
      <w:pgMar w:top="1417" w:right="1417" w:bottom="1417" w:left="1417" w:header="708" w:footer="708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2E218" w14:textId="77777777" w:rsidR="001D3DB8" w:rsidRDefault="001D3DB8" w:rsidP="003B0319">
      <w:r>
        <w:separator/>
      </w:r>
    </w:p>
  </w:endnote>
  <w:endnote w:type="continuationSeparator" w:id="0">
    <w:p w14:paraId="419BF53A" w14:textId="77777777" w:rsidR="001D3DB8" w:rsidRDefault="001D3DB8" w:rsidP="003B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595C5" w14:textId="77777777" w:rsidR="001D3DB8" w:rsidRDefault="001D3DB8" w:rsidP="003B0319">
      <w:r>
        <w:separator/>
      </w:r>
    </w:p>
  </w:footnote>
  <w:footnote w:type="continuationSeparator" w:id="0">
    <w:p w14:paraId="601D249B" w14:textId="77777777" w:rsidR="001D3DB8" w:rsidRDefault="001D3DB8" w:rsidP="003B0319">
      <w:r>
        <w:continuationSeparator/>
      </w:r>
    </w:p>
  </w:footnote>
  <w:footnote w:id="1">
    <w:p w14:paraId="1CE60563" w14:textId="77777777" w:rsidR="001D3DB8" w:rsidRPr="00CF7082" w:rsidRDefault="00466537" w:rsidP="00FF12E8">
      <w:pPr>
        <w:pStyle w:val="Voetnoottekst"/>
        <w:rPr>
          <w:rStyle w:val="Hyperlink"/>
          <w:rFonts w:ascii="Open Sans" w:hAnsi="Open Sans" w:cs="Open Sans"/>
          <w:sz w:val="16"/>
        </w:rPr>
      </w:pPr>
      <w:hyperlink r:id="rId1" w:history="1">
        <w:r w:rsidR="001D3DB8" w:rsidRPr="00CF7082">
          <w:rPr>
            <w:rStyle w:val="Hyperlink"/>
            <w:rFonts w:ascii="Open Sans" w:hAnsi="Open Sans" w:cs="Open Sans"/>
            <w:sz w:val="16"/>
          </w:rPr>
          <w:footnoteRef/>
        </w:r>
        <w:r w:rsidR="001D3DB8" w:rsidRPr="00CF7082">
          <w:rPr>
            <w:rStyle w:val="Hyperlink"/>
            <w:rFonts w:ascii="Open Sans" w:hAnsi="Open Sans" w:cs="Open Sans"/>
            <w:sz w:val="16"/>
          </w:rPr>
          <w:t xml:space="preserve"> Pharos. Vrouwelijke genitale verminking. Omvang en Risico in Nederland (2019)</w:t>
        </w:r>
      </w:hyperlink>
    </w:p>
  </w:footnote>
  <w:footnote w:id="2">
    <w:p w14:paraId="3F6959EB" w14:textId="77777777" w:rsidR="001D3DB8" w:rsidRDefault="001D3DB8">
      <w:pPr>
        <w:pStyle w:val="Voetnoottekst"/>
      </w:pPr>
      <w:r w:rsidRPr="00CF7082">
        <w:rPr>
          <w:rStyle w:val="Hyperlink"/>
          <w:rFonts w:ascii="Open Sans" w:hAnsi="Open Sans" w:cs="Open Sans"/>
          <w:sz w:val="16"/>
        </w:rPr>
        <w:footnoteRef/>
      </w:r>
      <w:r w:rsidRPr="00CF7082">
        <w:rPr>
          <w:rStyle w:val="Hyperlink"/>
          <w:rFonts w:ascii="Open Sans" w:hAnsi="Open Sans" w:cs="Open Sans"/>
          <w:sz w:val="16"/>
        </w:rPr>
        <w:t xml:space="preserve"> </w:t>
      </w:r>
      <w:hyperlink r:id="rId2" w:history="1">
        <w:r w:rsidRPr="00CF7082">
          <w:rPr>
            <w:rStyle w:val="Hyperlink"/>
            <w:rFonts w:ascii="Open Sans" w:hAnsi="Open Sans" w:cs="Open Sans"/>
            <w:sz w:val="16"/>
          </w:rPr>
          <w:t>Meisjesbesnijdenis in Nederland – beleid, wetgeving en ketenaanpak</w:t>
        </w:r>
        <w:r w:rsidRPr="00CF7082">
          <w:rPr>
            <w:rStyle w:val="Hyperlink"/>
            <w:sz w:val="16"/>
          </w:rPr>
          <w:t xml:space="preserve"> </w:t>
        </w:r>
      </w:hyperlink>
      <w:r w:rsidRPr="00CF7082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0D02"/>
    <w:multiLevelType w:val="hybridMultilevel"/>
    <w:tmpl w:val="D55849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2D"/>
    <w:rsid w:val="00023D37"/>
    <w:rsid w:val="000351FB"/>
    <w:rsid w:val="00081964"/>
    <w:rsid w:val="000A08BF"/>
    <w:rsid w:val="000A1DCD"/>
    <w:rsid w:val="000A2D0F"/>
    <w:rsid w:val="000B4D15"/>
    <w:rsid w:val="000C1181"/>
    <w:rsid w:val="000C6D09"/>
    <w:rsid w:val="0018750E"/>
    <w:rsid w:val="001C19D6"/>
    <w:rsid w:val="001D1492"/>
    <w:rsid w:val="001D3DB8"/>
    <w:rsid w:val="002521F0"/>
    <w:rsid w:val="002801ED"/>
    <w:rsid w:val="002817E0"/>
    <w:rsid w:val="00282655"/>
    <w:rsid w:val="002D108E"/>
    <w:rsid w:val="002E5689"/>
    <w:rsid w:val="00376BAC"/>
    <w:rsid w:val="003B0319"/>
    <w:rsid w:val="00466537"/>
    <w:rsid w:val="0047022D"/>
    <w:rsid w:val="004711B6"/>
    <w:rsid w:val="004A15DA"/>
    <w:rsid w:val="004A764C"/>
    <w:rsid w:val="004B2FB9"/>
    <w:rsid w:val="004D0F8F"/>
    <w:rsid w:val="00501561"/>
    <w:rsid w:val="0052152E"/>
    <w:rsid w:val="00526937"/>
    <w:rsid w:val="00561B6A"/>
    <w:rsid w:val="005D2A3E"/>
    <w:rsid w:val="005F2C89"/>
    <w:rsid w:val="0061712F"/>
    <w:rsid w:val="00683347"/>
    <w:rsid w:val="00687CE3"/>
    <w:rsid w:val="006B0B79"/>
    <w:rsid w:val="006B1CAE"/>
    <w:rsid w:val="006D37A1"/>
    <w:rsid w:val="006D3B0D"/>
    <w:rsid w:val="00706A93"/>
    <w:rsid w:val="00782E65"/>
    <w:rsid w:val="00783528"/>
    <w:rsid w:val="007B7DD9"/>
    <w:rsid w:val="007C51AA"/>
    <w:rsid w:val="00864E44"/>
    <w:rsid w:val="008C1B4B"/>
    <w:rsid w:val="008E6755"/>
    <w:rsid w:val="00927D8E"/>
    <w:rsid w:val="00953D35"/>
    <w:rsid w:val="00983F7C"/>
    <w:rsid w:val="009A11A1"/>
    <w:rsid w:val="00A50040"/>
    <w:rsid w:val="00A75CA2"/>
    <w:rsid w:val="00A77EC3"/>
    <w:rsid w:val="00AA1AB1"/>
    <w:rsid w:val="00AB306C"/>
    <w:rsid w:val="00AB777C"/>
    <w:rsid w:val="00AD4C41"/>
    <w:rsid w:val="00AD5877"/>
    <w:rsid w:val="00AE13FB"/>
    <w:rsid w:val="00AE727A"/>
    <w:rsid w:val="00B3251F"/>
    <w:rsid w:val="00B82F0D"/>
    <w:rsid w:val="00B96FD4"/>
    <w:rsid w:val="00BE04E1"/>
    <w:rsid w:val="00C272A7"/>
    <w:rsid w:val="00C4342B"/>
    <w:rsid w:val="00C654E7"/>
    <w:rsid w:val="00C729B6"/>
    <w:rsid w:val="00CA79A0"/>
    <w:rsid w:val="00CC642F"/>
    <w:rsid w:val="00CF7082"/>
    <w:rsid w:val="00D45CD9"/>
    <w:rsid w:val="00E064D7"/>
    <w:rsid w:val="00E726B0"/>
    <w:rsid w:val="00E87202"/>
    <w:rsid w:val="00EE32CB"/>
    <w:rsid w:val="00F40FE3"/>
    <w:rsid w:val="00F704A9"/>
    <w:rsid w:val="00FA4294"/>
    <w:rsid w:val="00FB1C2E"/>
    <w:rsid w:val="00FE358D"/>
    <w:rsid w:val="00FF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8BA2F"/>
  <w15:docId w15:val="{B81438D4-41B7-469A-9F4F-4D2BEBF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2FB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2FB9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7C51AA"/>
    <w:rPr>
      <w:color w:val="0000FF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6A9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6A93"/>
    <w:rPr>
      <w:b/>
      <w:b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B0319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B0319"/>
  </w:style>
  <w:style w:type="character" w:styleId="Voetnootmarkering">
    <w:name w:val="footnote reference"/>
    <w:basedOn w:val="Standaardalinea-lettertype"/>
    <w:uiPriority w:val="99"/>
    <w:semiHidden/>
    <w:unhideWhenUsed/>
    <w:rsid w:val="003B0319"/>
    <w:rPr>
      <w:vertAlign w:val="superscript"/>
    </w:rPr>
  </w:style>
  <w:style w:type="character" w:styleId="GevolgdeHyperlink">
    <w:name w:val="FollowedHyperlink"/>
    <w:basedOn w:val="Standaardalinea-lettertype"/>
    <w:uiPriority w:val="99"/>
    <w:semiHidden/>
    <w:unhideWhenUsed/>
    <w:rsid w:val="000351FB"/>
    <w:rPr>
      <w:color w:val="0000FF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6D37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6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oreenveiligthuis.nl" TargetMode="External"/><Relationship Id="rId13" Type="http://schemas.openxmlformats.org/officeDocument/2006/relationships/hyperlink" Target="http://www.rijksoverheid.nl/onderwerpen/huiselijk-geweld/meldcod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eisjesbesnijdenis.n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oreenveiligthuis.n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4" Type="http://schemas.openxmlformats.org/officeDocument/2006/relationships/settings" Target="settings.xml"/><Relationship Id="rId14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haros.nl/infosheets/meisjesbesnijdenis-nederlandse-ketenaanpak/" TargetMode="External"/><Relationship Id="rId1" Type="http://schemas.openxmlformats.org/officeDocument/2006/relationships/hyperlink" Target="https://www.pharos.nl/wp-content/uploads/2019/06/Vrouwelijke-Genitale-Verminking_omvang-en-risico-in-Nederland.pdf" TargetMode="External"/></Relationships>
</file>

<file path=word/theme/theme1.xml><?xml version="1.0" encoding="utf-8"?>
<a:theme xmlns:a="http://schemas.openxmlformats.org/drawingml/2006/main" name="Office Theme">
  <a:themeElements>
    <a:clrScheme name="Aangepast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0000FF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4926F-EB8F-49F1-A5F3-2D9039194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620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Geraci</dc:creator>
  <cp:lastModifiedBy>Jeyna Sow</cp:lastModifiedBy>
  <cp:revision>48</cp:revision>
  <dcterms:created xsi:type="dcterms:W3CDTF">2022-04-25T12:12:00Z</dcterms:created>
  <dcterms:modified xsi:type="dcterms:W3CDTF">2023-05-08T11:28:00Z</dcterms:modified>
</cp:coreProperties>
</file>